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黑体" w:hAnsi="黑体" w:eastAsia="黑体"/>
          <w:szCs w:val="32"/>
        </w:rPr>
      </w:pPr>
    </w:p>
    <w:p>
      <w:pPr>
        <w:adjustRightInd w:val="0"/>
        <w:snapToGrid w:val="0"/>
        <w:spacing w:line="408" w:lineRule="auto"/>
        <w:rPr>
          <w:rFonts w:hint="eastAsia" w:ascii="黑体" w:hAnsi="黑体" w:eastAsia="黑体"/>
          <w:szCs w:val="32"/>
        </w:rPr>
      </w:pPr>
    </w:p>
    <w:p>
      <w:pPr>
        <w:adjustRightInd w:val="0"/>
        <w:snapToGrid w:val="0"/>
        <w:jc w:val="center"/>
        <w:rPr>
          <w:rFonts w:ascii="方正小标宋_GBK" w:eastAsia="方正小标宋_GBK"/>
          <w:sz w:val="38"/>
          <w:szCs w:val="38"/>
          <w:highlight w:val="none"/>
        </w:rPr>
      </w:pPr>
      <w:r>
        <w:rPr>
          <w:rFonts w:hint="eastAsia" w:ascii="方正小标宋_GBK" w:eastAsia="方正小标宋_GBK"/>
          <w:sz w:val="38"/>
          <w:szCs w:val="38"/>
          <w:highlight w:val="none"/>
        </w:rPr>
        <w:t>建设项目环境影响评价公众意见表</w:t>
      </w:r>
    </w:p>
    <w:p>
      <w:pPr>
        <w:adjustRightInd w:val="0"/>
        <w:snapToGrid w:val="0"/>
        <w:spacing w:line="408" w:lineRule="auto"/>
        <w:rPr>
          <w:rFonts w:ascii="黑体" w:hAnsi="黑体" w:eastAsia="黑体"/>
          <w:szCs w:val="32"/>
          <w:highlight w:val="none"/>
        </w:rPr>
      </w:pPr>
    </w:p>
    <w:p>
      <w:pPr>
        <w:adjustRightInd w:val="0"/>
        <w:snapToGrid w:val="0"/>
        <w:spacing w:after="156" w:afterLines="50"/>
        <w:rPr>
          <w:rFonts w:eastAsia="黑体"/>
          <w:b/>
          <w:sz w:val="24"/>
          <w:szCs w:val="24"/>
          <w:highlight w:val="none"/>
        </w:rPr>
      </w:pPr>
      <w:r>
        <w:rPr>
          <w:b/>
          <w:sz w:val="24"/>
          <w:szCs w:val="24"/>
          <w:highlight w:val="none"/>
        </w:rPr>
        <w:t xml:space="preserve">填表日期 </w:t>
      </w:r>
      <w:r>
        <w:rPr>
          <w:b/>
          <w:sz w:val="24"/>
          <w:szCs w:val="24"/>
          <w:highlight w:val="none"/>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rPr>
            </w:pPr>
            <w:r>
              <w:rPr>
                <w:rFonts w:hint="eastAsia" w:ascii="宋体" w:hAnsi="宋体" w:eastAsia="宋体"/>
                <w:bCs/>
                <w:sz w:val="21"/>
                <w:szCs w:val="21"/>
                <w:lang w:eastAsia="zh-CN"/>
              </w:rPr>
              <w:t>湖北中哈石化股份有限公司荆州港松滋港区车阳河作业区中哈石化码头工程项目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jZWEzNDFjYWNmYTExODJjYmZkOGZjNmVkZWZlY2IifQ=="/>
  </w:docVars>
  <w:rsids>
    <w:rsidRoot w:val="44EB321A"/>
    <w:rsid w:val="00535234"/>
    <w:rsid w:val="00891D4E"/>
    <w:rsid w:val="00AD4A79"/>
    <w:rsid w:val="06BD15C7"/>
    <w:rsid w:val="124E7F11"/>
    <w:rsid w:val="235F411E"/>
    <w:rsid w:val="35237518"/>
    <w:rsid w:val="44EB321A"/>
    <w:rsid w:val="46442490"/>
    <w:rsid w:val="4A0E102E"/>
    <w:rsid w:val="4A5C6B63"/>
    <w:rsid w:val="544E4479"/>
    <w:rsid w:val="57223BF1"/>
    <w:rsid w:val="66176C8C"/>
    <w:rsid w:val="6D535020"/>
    <w:rsid w:val="762D49E8"/>
    <w:rsid w:val="7910783B"/>
    <w:rsid w:val="7AC0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2</Pages>
  <Words>386</Words>
  <Characters>386</Characters>
  <Lines>3</Lines>
  <Paragraphs>1</Paragraphs>
  <TotalTime>0</TotalTime>
  <ScaleCrop>false</ScaleCrop>
  <LinksUpToDate>false</LinksUpToDate>
  <CharactersWithSpaces>409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only黑糖茶</cp:lastModifiedBy>
  <dcterms:modified xsi:type="dcterms:W3CDTF">2022-09-23T07:06:17Z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9EC9E34848A548AD8B812C76F5455466</vt:lpwstr>
  </property>
</Properties>
</file>